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D5" w:rsidRPr="00072160" w:rsidRDefault="00885794" w:rsidP="00E22DD5">
      <w:pPr>
        <w:pStyle w:val="Title"/>
        <w:rPr>
          <w:rFonts w:ascii="Times New Roman" w:hAnsi="Times New Roman"/>
          <w:b/>
          <w:color w:val="000000"/>
          <w:sz w:val="28"/>
          <w:szCs w:val="28"/>
        </w:rPr>
      </w:pPr>
      <w:r w:rsidRPr="00072160">
        <w:rPr>
          <w:rFonts w:ascii="Times New Roman" w:hAnsi="Times New Roman"/>
          <w:b/>
          <w:color w:val="000000"/>
          <w:sz w:val="28"/>
          <w:szCs w:val="28"/>
        </w:rPr>
        <w:t xml:space="preserve">Môn: </w:t>
      </w:r>
      <w:r w:rsidR="00E22DD5" w:rsidRPr="00072160">
        <w:rPr>
          <w:rFonts w:ascii="Times New Roman" w:hAnsi="Times New Roman"/>
          <w:b/>
          <w:color w:val="000000"/>
          <w:sz w:val="28"/>
          <w:szCs w:val="28"/>
        </w:rPr>
        <w:t>Toán</w:t>
      </w:r>
    </w:p>
    <w:p w:rsidR="00577B46" w:rsidRDefault="00072160" w:rsidP="00577B46">
      <w:pPr>
        <w:tabs>
          <w:tab w:val="left" w:pos="2268"/>
        </w:tabs>
        <w:ind w:right="-7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072160">
        <w:rPr>
          <w:rFonts w:ascii="Times New Roman" w:hAnsi="Times New Roman"/>
          <w:noProof/>
          <w:color w:val="000000"/>
          <w:sz w:val="28"/>
          <w:szCs w:val="28"/>
        </w:rPr>
        <w:t xml:space="preserve">BÀI: </w:t>
      </w:r>
      <w:r w:rsidR="00577B46">
        <w:rPr>
          <w:rFonts w:ascii="Times New Roman" w:hAnsi="Times New Roman"/>
          <w:noProof/>
          <w:color w:val="000000"/>
          <w:sz w:val="28"/>
          <w:szCs w:val="28"/>
        </w:rPr>
        <w:t>EM LÀM ĐƯỢC NHỮNG GÌ ?</w:t>
      </w:r>
    </w:p>
    <w:p w:rsidR="009E0831" w:rsidRPr="00072160" w:rsidRDefault="00577B46" w:rsidP="00E22DD5">
      <w:pPr>
        <w:tabs>
          <w:tab w:val="left" w:pos="2268"/>
        </w:tabs>
        <w:ind w:right="-7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(3</w:t>
      </w:r>
      <w:r w:rsidR="009E0831">
        <w:rPr>
          <w:rFonts w:ascii="Times New Roman" w:hAnsi="Times New Roman"/>
          <w:noProof/>
          <w:color w:val="000000"/>
          <w:sz w:val="28"/>
          <w:szCs w:val="28"/>
        </w:rPr>
        <w:t xml:space="preserve"> tiết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– SGK trang 144</w:t>
      </w:r>
      <w:r w:rsidR="009E0831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E22DD5" w:rsidRPr="00D40570" w:rsidRDefault="00E22DD5" w:rsidP="00E22DD5">
      <w:pPr>
        <w:tabs>
          <w:tab w:val="left" w:pos="2268"/>
        </w:tabs>
        <w:ind w:right="-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4057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I/ Mục tiêu : </w:t>
      </w:r>
    </w:p>
    <w:p w:rsidR="00E22DD5" w:rsidRPr="00D40570" w:rsidRDefault="009E0831" w:rsidP="00E22DD5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color w:val="000000"/>
          <w:sz w:val="28"/>
          <w:szCs w:val="28"/>
          <w:u w:val="single"/>
        </w:rPr>
        <w:t xml:space="preserve">1. </w:t>
      </w:r>
      <w:r w:rsidR="00E22DD5" w:rsidRPr="00D40570">
        <w:rPr>
          <w:rFonts w:ascii="Times New Roman" w:hAnsi="Times New Roman"/>
          <w:b w:val="0"/>
          <w:bCs/>
          <w:i/>
          <w:iCs/>
          <w:color w:val="000000"/>
          <w:sz w:val="28"/>
          <w:szCs w:val="28"/>
          <w:u w:val="single"/>
        </w:rPr>
        <w:t>Kiến thức</w:t>
      </w:r>
      <w:r>
        <w:rPr>
          <w:rFonts w:ascii="Times New Roman" w:hAnsi="Times New Roman"/>
          <w:b w:val="0"/>
          <w:bCs/>
          <w:i/>
          <w:iCs/>
          <w:color w:val="000000"/>
          <w:sz w:val="28"/>
          <w:szCs w:val="28"/>
          <w:u w:val="single"/>
        </w:rPr>
        <w:t>, kĩ năng</w:t>
      </w:r>
      <w:r w:rsidR="00E22DD5" w:rsidRPr="00D40570">
        <w:rPr>
          <w:rFonts w:ascii="Times New Roman" w:hAnsi="Times New Roman"/>
          <w:b w:val="0"/>
          <w:bCs/>
          <w:i/>
          <w:iCs/>
          <w:color w:val="000000"/>
          <w:sz w:val="28"/>
          <w:szCs w:val="28"/>
        </w:rPr>
        <w:t xml:space="preserve">: </w:t>
      </w:r>
    </w:p>
    <w:p w:rsidR="00E70CCA" w:rsidRDefault="00577B46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* Luyện tập:</w:t>
      </w:r>
    </w:p>
    <w:p w:rsidR="00577B46" w:rsidRDefault="00577B46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Đếm nhóm đối tượng trong phạm vi 100 ( đếm thêm 1,2,5,10).</w:t>
      </w:r>
    </w:p>
    <w:p w:rsidR="00577B46" w:rsidRDefault="00577B46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Sắp xếp nhóm 4 số theo thứ tự.</w:t>
      </w:r>
    </w:p>
    <w:p w:rsidR="00577B46" w:rsidRDefault="00577B46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Phân tích số có hai chữ số theo cấu tạo thập phân.</w:t>
      </w:r>
    </w:p>
    <w:p w:rsidR="00577B46" w:rsidRDefault="00577B46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Cộng, trừ nhẩm các số tròn chục.</w:t>
      </w:r>
    </w:p>
    <w:p w:rsidR="00577B46" w:rsidRDefault="00577B46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Cộng, trừ (không nhớ) trong phạm vi 100.</w:t>
      </w:r>
    </w:p>
    <w:p w:rsidR="00577B46" w:rsidRDefault="00577B46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Bước đầu làm quen với bài toán có lời văn và giải toán có lời văn: viết phép tính, nói câu trả lời. ( Chưa chính thức giới thiệu thuật ngữ bài toán có lời văn).</w:t>
      </w:r>
    </w:p>
    <w:p w:rsidR="00577B46" w:rsidRDefault="00577B46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Đọc giờ đúng trên đồng hồ. Giải quyết vấn đề có liên quan đến thời gian.</w:t>
      </w:r>
    </w:p>
    <w:p w:rsidR="00577B46" w:rsidRDefault="00577B46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 Giải quyết vấn đề thực tiễn đơn giản liên quan đến đo độ dài: dùng số đo gang tay theo xăng-ti-mét, tìm số đo độ dài của một vật cụ thể.</w:t>
      </w:r>
    </w:p>
    <w:p w:rsidR="00E22DD5" w:rsidRPr="00D40570" w:rsidRDefault="00E70CCA" w:rsidP="00577B46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color w:val="000000"/>
          <w:sz w:val="28"/>
          <w:szCs w:val="28"/>
          <w:u w:val="single"/>
        </w:rPr>
        <w:t>2. Năng lực chú trọng</w:t>
      </w:r>
      <w:r w:rsidR="00E22DD5" w:rsidRPr="00D40570">
        <w:rPr>
          <w:rFonts w:ascii="Times New Roman" w:hAnsi="Times New Roman"/>
          <w:b w:val="0"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Tư duy và lập luận toán học, </w:t>
      </w:r>
      <w:r w:rsidR="00577B46">
        <w:rPr>
          <w:rFonts w:ascii="Times New Roman" w:hAnsi="Times New Roman"/>
          <w:b w:val="0"/>
          <w:color w:val="000000"/>
          <w:sz w:val="28"/>
          <w:szCs w:val="28"/>
        </w:rPr>
        <w:t>giải quyết vấn đề toán hộc, giao tiếp</w:t>
      </w:r>
      <w:r w:rsidR="00041CEC">
        <w:rPr>
          <w:rFonts w:ascii="Times New Roman" w:hAnsi="Times New Roman"/>
          <w:b w:val="0"/>
          <w:color w:val="000000"/>
          <w:sz w:val="28"/>
          <w:szCs w:val="28"/>
        </w:rPr>
        <w:t xml:space="preserve"> toán học</w:t>
      </w:r>
      <w:r w:rsidR="00E22DD5" w:rsidRPr="00D40570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041CEC" w:rsidRDefault="00041CEC" w:rsidP="00E22DD5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 w:val="0"/>
          <w:bCs/>
          <w:i/>
          <w:iCs/>
          <w:color w:val="000000"/>
          <w:sz w:val="28"/>
          <w:szCs w:val="28"/>
          <w:u w:val="single"/>
        </w:rPr>
        <w:t xml:space="preserve">3. Tích hợp: </w:t>
      </w:r>
      <w:r w:rsidRPr="00041CEC"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>Toán học và cuộc sống. Tự nhiên và xã hội.</w:t>
      </w:r>
    </w:p>
    <w:p w:rsidR="00E22DD5" w:rsidRPr="00D40570" w:rsidRDefault="00041CEC" w:rsidP="00E22DD5">
      <w:pPr>
        <w:tabs>
          <w:tab w:val="left" w:pos="1980"/>
          <w:tab w:val="left" w:pos="2244"/>
        </w:tabs>
        <w:ind w:right="-7"/>
        <w:jc w:val="both"/>
        <w:rPr>
          <w:rFonts w:ascii="Times New Roman" w:hAnsi="Times New Roman"/>
          <w:b w:val="0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 w:val="0"/>
          <w:bCs/>
          <w:i/>
          <w:iCs/>
          <w:color w:val="000000"/>
          <w:sz w:val="28"/>
          <w:szCs w:val="28"/>
          <w:u w:val="single"/>
        </w:rPr>
        <w:t>Phẩm chất</w:t>
      </w:r>
      <w:r w:rsidR="00E22DD5" w:rsidRPr="00D40570">
        <w:rPr>
          <w:rFonts w:ascii="Times New Roman" w:hAnsi="Times New Roman"/>
          <w:b w:val="0"/>
          <w:bCs/>
          <w:i/>
          <w:iCs/>
          <w:color w:val="000000"/>
          <w:sz w:val="28"/>
          <w:szCs w:val="28"/>
        </w:rPr>
        <w:t>:</w:t>
      </w:r>
      <w:r w:rsidR="00E22DD5" w:rsidRPr="00D4057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H</w:t>
      </w:r>
      <w:r w:rsidR="00E22DD5" w:rsidRPr="00D40570">
        <w:rPr>
          <w:rFonts w:ascii="Times New Roman" w:hAnsi="Times New Roman"/>
          <w:b w:val="0"/>
          <w:color w:val="000000"/>
          <w:sz w:val="28"/>
          <w:szCs w:val="28"/>
        </w:rPr>
        <w:t xml:space="preserve">am học toán, </w:t>
      </w:r>
      <w:r>
        <w:rPr>
          <w:rFonts w:ascii="Times New Roman" w:hAnsi="Times New Roman"/>
          <w:b w:val="0"/>
          <w:color w:val="000000"/>
          <w:sz w:val="28"/>
          <w:szCs w:val="28"/>
        </w:rPr>
        <w:t>có trách nhiệm ( có ý thức giữ gìn sách, không làm hỏng, làm mất).</w:t>
      </w:r>
    </w:p>
    <w:p w:rsidR="00E22DD5" w:rsidRPr="00D40570" w:rsidRDefault="00E22DD5" w:rsidP="006C4169">
      <w:pPr>
        <w:tabs>
          <w:tab w:val="left" w:pos="2268"/>
        </w:tabs>
        <w:ind w:right="-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4057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II/ </w:t>
      </w:r>
      <w:r w:rsidR="00041CEC">
        <w:rPr>
          <w:rFonts w:ascii="Times New Roman" w:hAnsi="Times New Roman"/>
          <w:bCs/>
          <w:color w:val="000000"/>
          <w:sz w:val="28"/>
          <w:szCs w:val="28"/>
          <w:u w:val="single"/>
        </w:rPr>
        <w:t>Thiết bị</w:t>
      </w:r>
      <w:r w:rsidR="006C4169" w:rsidRPr="00D4057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dạy học</w:t>
      </w:r>
    </w:p>
    <w:p w:rsidR="00041CEC" w:rsidRDefault="00041CEC" w:rsidP="00041CEC">
      <w:pPr>
        <w:tabs>
          <w:tab w:val="left" w:pos="2268"/>
        </w:tabs>
        <w:ind w:right="-7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-</w:t>
      </w:r>
      <w:r w:rsidR="00577B4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3417DD">
        <w:rPr>
          <w:rFonts w:ascii="Times New Roman" w:hAnsi="Times New Roman"/>
          <w:b w:val="0"/>
          <w:bCs/>
          <w:color w:val="000000"/>
          <w:sz w:val="28"/>
          <w:szCs w:val="28"/>
        </w:rPr>
        <w:t>GV: SGK, bảng phụ</w:t>
      </w:r>
      <w:r w:rsidR="00577B46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</w:p>
    <w:p w:rsidR="003417DD" w:rsidRPr="00D40570" w:rsidRDefault="003417DD" w:rsidP="00041CEC">
      <w:pPr>
        <w:tabs>
          <w:tab w:val="left" w:pos="2268"/>
        </w:tabs>
        <w:ind w:right="-7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- HS : SGK, vở, bảng con, bút, thước.</w:t>
      </w:r>
    </w:p>
    <w:p w:rsidR="00E22DD5" w:rsidRPr="00D40570" w:rsidRDefault="00E22DD5" w:rsidP="00E22DD5">
      <w:pPr>
        <w:tabs>
          <w:tab w:val="left" w:pos="2268"/>
        </w:tabs>
        <w:ind w:right="-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40570">
        <w:rPr>
          <w:rFonts w:ascii="Times New Roman" w:hAnsi="Times New Roman"/>
          <w:bCs/>
          <w:color w:val="000000"/>
          <w:sz w:val="28"/>
          <w:szCs w:val="28"/>
          <w:u w:val="single"/>
        </w:rPr>
        <w:t>III/ Các hoạt động dạy học chủ yếu :</w:t>
      </w:r>
    </w:p>
    <w:p w:rsidR="00E22DD5" w:rsidRPr="00D40570" w:rsidRDefault="00E22DD5" w:rsidP="00E22DD5">
      <w:pPr>
        <w:tabs>
          <w:tab w:val="left" w:pos="2268"/>
        </w:tabs>
        <w:ind w:left="720" w:right="-7"/>
        <w:jc w:val="both"/>
        <w:rPr>
          <w:rFonts w:ascii="Times New Roman" w:hAnsi="Times New Roman"/>
          <w:b w:val="0"/>
          <w:bCs/>
          <w:color w:val="000000"/>
          <w:sz w:val="28"/>
          <w:szCs w:val="28"/>
          <w:u w:val="single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20"/>
      </w:tblGrid>
      <w:tr w:rsidR="00E22DD5" w:rsidRPr="00D40570" w:rsidTr="00E22DD5">
        <w:tc>
          <w:tcPr>
            <w:tcW w:w="4644" w:type="dxa"/>
            <w:vAlign w:val="center"/>
          </w:tcPr>
          <w:p w:rsidR="00E22DD5" w:rsidRPr="00D40570" w:rsidRDefault="00E22DD5" w:rsidP="00E22DD5">
            <w:pPr>
              <w:tabs>
                <w:tab w:val="left" w:pos="2268"/>
              </w:tabs>
              <w:ind w:right="-153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u w:val="single"/>
              </w:rPr>
            </w:pPr>
            <w:r w:rsidRPr="00D4057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Hoạt động của Giáo viên</w:t>
            </w:r>
          </w:p>
        </w:tc>
        <w:tc>
          <w:tcPr>
            <w:tcW w:w="4820" w:type="dxa"/>
            <w:vAlign w:val="center"/>
          </w:tcPr>
          <w:p w:rsidR="00E22DD5" w:rsidRPr="00D40570" w:rsidRDefault="00E22DD5" w:rsidP="00E22DD5">
            <w:pPr>
              <w:tabs>
                <w:tab w:val="left" w:pos="2268"/>
              </w:tabs>
              <w:ind w:right="-153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u w:val="single"/>
              </w:rPr>
            </w:pPr>
            <w:r w:rsidRPr="00D4057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Hoạt động của HS</w:t>
            </w:r>
          </w:p>
        </w:tc>
      </w:tr>
      <w:tr w:rsidR="00E22DD5" w:rsidRPr="00D40570" w:rsidTr="00E22DD5">
        <w:tc>
          <w:tcPr>
            <w:tcW w:w="4644" w:type="dxa"/>
          </w:tcPr>
          <w:p w:rsidR="0037790E" w:rsidRPr="00023E15" w:rsidRDefault="00023E15" w:rsidP="0037790E">
            <w:pPr>
              <w:tabs>
                <w:tab w:val="left" w:pos="2552"/>
                <w:tab w:val="left" w:pos="288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3E1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1. </w:t>
            </w:r>
            <w:r w:rsidR="00E22DD5" w:rsidRPr="00023E1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Hoạt động 1</w:t>
            </w:r>
            <w:r w:rsidR="00E22DD5" w:rsidRPr="00023E1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65345F" w:rsidRPr="00023E1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Khởi động</w:t>
            </w:r>
            <w:r w:rsidR="00E22DD5" w:rsidRPr="00023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23E15" w:rsidRPr="00023E15" w:rsidRDefault="00023E15" w:rsidP="0037790E">
            <w:pPr>
              <w:tabs>
                <w:tab w:val="left" w:pos="2552"/>
                <w:tab w:val="left" w:pos="288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hát tập thể.</w:t>
            </w:r>
          </w:p>
          <w:p w:rsidR="00023E15" w:rsidRPr="00023E15" w:rsidRDefault="00023E15" w:rsidP="0037790E">
            <w:pPr>
              <w:tabs>
                <w:tab w:val="left" w:pos="2552"/>
                <w:tab w:val="left" w:pos="288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3E15">
              <w:rPr>
                <w:rFonts w:ascii="Times New Roman" w:hAnsi="Times New Roman"/>
                <w:color w:val="000000"/>
                <w:sz w:val="28"/>
                <w:szCs w:val="28"/>
              </w:rPr>
              <w:t>2. Hoạt động 2: Luyện tập.</w:t>
            </w:r>
          </w:p>
          <w:p w:rsidR="00023E15" w:rsidRPr="00DC640B" w:rsidRDefault="00023E15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DC640B">
              <w:rPr>
                <w:rFonts w:ascii="Times New Roman" w:hAnsi="Times New Roman"/>
                <w:color w:val="000000"/>
                <w:sz w:val="28"/>
                <w:szCs w:val="28"/>
              </w:rPr>
              <w:t>Bài 1:</w:t>
            </w:r>
          </w:p>
          <w:p w:rsidR="00023E15" w:rsidRDefault="00023E15" w:rsidP="00023E15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Pr="00023E15">
              <w:rPr>
                <w:rFonts w:ascii="Times New Roman" w:hAnsi="Times New Roman"/>
                <w:color w:val="000000"/>
                <w:sz w:val="28"/>
                <w:szCs w:val="28"/>
              </w:rPr>
              <w:t>*Mục tiêu: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Đếm nhóm đối tượng trong phạm vi 100 ( đếm thêm 1,2,5,10).Sắp xếp nhóm 4 số theo thứ tự. Phân tích số có hai chữ số theo cấu tạo thập phân.</w:t>
            </w:r>
          </w:p>
          <w:p w:rsidR="00752AA1" w:rsidRDefault="00752AA1" w:rsidP="00023E15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752AA1">
              <w:rPr>
                <w:rFonts w:ascii="Times New Roman" w:hAnsi="Times New Roman"/>
                <w:color w:val="000000"/>
                <w:sz w:val="28"/>
                <w:szCs w:val="28"/>
              </w:rPr>
              <w:t>* Phương pháp: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Trực quan, vấn đáp</w:t>
            </w:r>
            <w:r w:rsidR="00F8181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 thảo luận.</w:t>
            </w:r>
          </w:p>
          <w:p w:rsidR="00752AA1" w:rsidRPr="00752AA1" w:rsidRDefault="00752AA1" w:rsidP="00023E15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AA1">
              <w:rPr>
                <w:rFonts w:ascii="Times New Roman" w:hAnsi="Times New Roman"/>
                <w:color w:val="000000"/>
                <w:sz w:val="28"/>
                <w:szCs w:val="28"/>
              </w:rPr>
              <w:t>* Cách tiến hành:</w:t>
            </w:r>
          </w:p>
          <w:p w:rsidR="00562609" w:rsidRDefault="00562609" w:rsidP="00023E15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GV yêu cầu HS quan sát bức tường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gạch và trả lời câu hỏi:</w:t>
            </w:r>
          </w:p>
          <w:p w:rsidR="00562609" w:rsidRDefault="00562609" w:rsidP="00023E15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Có bao nhiêu loại gạch? (theo màu)</w:t>
            </w:r>
          </w:p>
          <w:p w:rsidR="00562609" w:rsidRDefault="00562609" w:rsidP="00023E15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Có mấy hàng gạch?</w:t>
            </w:r>
          </w:p>
          <w:p w:rsidR="00562609" w:rsidRPr="00562609" w:rsidRDefault="00562609" w:rsidP="00562609">
            <w:pPr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Mỗi hàng có mấy viên gạch?</w:t>
            </w:r>
          </w:p>
          <w:p w:rsidR="00BD7C60" w:rsidRDefault="00562609" w:rsidP="00562609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a.</w:t>
            </w:r>
            <w:r w:rsidR="00BD7C6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Đếm số viên gạch mỗi loại.</w:t>
            </w:r>
          </w:p>
          <w:p w:rsidR="00023E15" w:rsidRDefault="00BD7C60" w:rsidP="00562609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56260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Yêu cầu HS thảo luận nhóm bốn và tìm cách đếm.</w:t>
            </w:r>
          </w:p>
          <w:p w:rsidR="00023E15" w:rsidRDefault="00562609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</w:t>
            </w:r>
            <w:r w:rsidR="00BD7C6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Mời đại diện một số nhóm nêu cách đếm.</w:t>
            </w:r>
          </w:p>
          <w:p w:rsidR="00BD7C60" w:rsidRDefault="00BD7C6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Yêu cầu HS nêu kết quả.</w:t>
            </w:r>
          </w:p>
          <w:p w:rsidR="00BD7C60" w:rsidRDefault="00BD7C6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3E15" w:rsidRDefault="00023E15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D7C60" w:rsidRDefault="00BD7C6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D7C60" w:rsidRDefault="00BD7C6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các nhóm nhận xét.</w:t>
            </w:r>
          </w:p>
          <w:p w:rsidR="00023E15" w:rsidRDefault="00BD7C6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Yêu cầu HS viết số gạch ra bảng con và đọc số: 100, 35, 24, 15, 26.</w:t>
            </w:r>
          </w:p>
          <w:p w:rsidR="00B63D0E" w:rsidRDefault="00B63D0E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*Mở rộng: </w:t>
            </w:r>
            <w:r w:rsidR="00F8181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Trong thự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c tế khoảng cách giữa các viên gạch là xi măng. Người ta thường xếp xen kẽ các viên gạch (giữa các hàng) để cho bức tường vững chắc hơn.</w:t>
            </w:r>
          </w:p>
          <w:p w:rsidR="00023E15" w:rsidRDefault="00F81816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b. Sắp xếp các số theo thứ tự từ bé đến lớn : 35, 24, 15, 26.</w:t>
            </w:r>
          </w:p>
          <w:p w:rsidR="00F81816" w:rsidRPr="00F81816" w:rsidRDefault="00F81816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8181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Pr="00F81816">
              <w:rPr>
                <w:rFonts w:ascii="Times New Roman" w:hAnsi="Times New Roman"/>
                <w:b w:val="0"/>
                <w:sz w:val="28"/>
                <w:szCs w:val="28"/>
              </w:rPr>
              <w:t xml:space="preserve">Gv đính bảng  phụ lên bảng , yêu cầu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 HS đọc đề bài.</w:t>
            </w:r>
          </w:p>
          <w:p w:rsidR="00023E15" w:rsidRDefault="00F81816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Yêu cầu cả lớp làm bài vào bảng con.</w:t>
            </w:r>
          </w:p>
          <w:p w:rsidR="00023E15" w:rsidRDefault="00F81816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38468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Cho HS 2 dãy đối diện nhận xét bài của nhau.</w:t>
            </w:r>
          </w:p>
          <w:p w:rsidR="00023E15" w:rsidRDefault="0038468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nhận xét và hỏi:</w:t>
            </w:r>
          </w:p>
          <w:p w:rsidR="00384680" w:rsidRDefault="0038468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Bốn số vừa viết có liên quan gì tới câu a?</w:t>
            </w:r>
          </w:p>
          <w:p w:rsidR="00384680" w:rsidRDefault="0038468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Hãy nói các loại gạch từ nhiều tới ít?</w:t>
            </w:r>
          </w:p>
          <w:p w:rsidR="00384680" w:rsidRDefault="0038468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nhận xét, tuyên dương.</w:t>
            </w:r>
          </w:p>
          <w:p w:rsidR="00384680" w:rsidRDefault="0038468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c. Số ?</w:t>
            </w:r>
          </w:p>
          <w:p w:rsidR="00384680" w:rsidRDefault="0038468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1 HS đọc sơ đồ mẫu tách – gộp số.</w:t>
            </w:r>
          </w:p>
          <w:p w:rsidR="006E1BC4" w:rsidRDefault="006E1BC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gắn sơ đồ tách – gộp số 24 lên bảng.</w:t>
            </w:r>
          </w:p>
          <w:p w:rsidR="00384680" w:rsidRDefault="006E1BC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1 HS lên ghi các số còn thiếu vào ô trống và đọc sơ đồ.</w:t>
            </w:r>
          </w:p>
          <w:p w:rsidR="00384680" w:rsidRDefault="006E1BC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Vậy số 24 có liên quan gì tới câu a?</w:t>
            </w:r>
          </w:p>
          <w:p w:rsidR="00384680" w:rsidRDefault="00DC640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- Em hãy đọc sơ đồ tách gộp số viên gạch xanh da trời?</w:t>
            </w:r>
          </w:p>
          <w:p w:rsidR="00384680" w:rsidRDefault="00384680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nhận xét và kết luận: Các số trong hai hình tròn đen gộp lại được số trong hình tròn đỏ. Hình tròn đỏ là ‘tất cả’.</w:t>
            </w:r>
          </w:p>
          <w:p w:rsidR="00DC640B" w:rsidRPr="00DC640B" w:rsidRDefault="00DC640B" w:rsidP="00DC640B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 2</w:t>
            </w:r>
            <w:r w:rsidRPr="00DC640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C640B" w:rsidRDefault="00DC640B" w:rsidP="00DC640B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Pr="00023E15">
              <w:rPr>
                <w:rFonts w:ascii="Times New Roman" w:hAnsi="Times New Roman"/>
                <w:color w:val="000000"/>
                <w:sz w:val="28"/>
                <w:szCs w:val="28"/>
              </w:rPr>
              <w:t>*Mục tiêu: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Cộng, trừ nhẩm các số tròn chục.</w:t>
            </w:r>
          </w:p>
          <w:p w:rsidR="00DC640B" w:rsidRDefault="00DC640B" w:rsidP="00DC640B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752AA1">
              <w:rPr>
                <w:rFonts w:ascii="Times New Roman" w:hAnsi="Times New Roman"/>
                <w:color w:val="000000"/>
                <w:sz w:val="28"/>
                <w:szCs w:val="28"/>
              </w:rPr>
              <w:t>* Phương pháp: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84644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Vấ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n đáp, </w:t>
            </w:r>
            <w:r w:rsidR="0084644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thực hành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DC640B" w:rsidRPr="00752AA1" w:rsidRDefault="00DC640B" w:rsidP="00DC640B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AA1">
              <w:rPr>
                <w:rFonts w:ascii="Times New Roman" w:hAnsi="Times New Roman"/>
                <w:color w:val="000000"/>
                <w:sz w:val="28"/>
                <w:szCs w:val="28"/>
              </w:rPr>
              <w:t>* Cách tiến hành:</w:t>
            </w:r>
          </w:p>
          <w:p w:rsidR="00DC640B" w:rsidRDefault="00DC640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1 HS đọc đề bài.</w:t>
            </w:r>
          </w:p>
          <w:p w:rsidR="00DC640B" w:rsidRDefault="00DC640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14361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Vậy tính nhẩm là tính theo hàng dọc hay hàng ngang?</w:t>
            </w:r>
          </w:p>
          <w:p w:rsidR="00384680" w:rsidRDefault="00143616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cả lớp làm bài vào bảng con.</w:t>
            </w:r>
          </w:p>
          <w:p w:rsidR="00143616" w:rsidRDefault="00143616" w:rsidP="00143616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Cho HS 2 dãy đối diện nhận xét bài của nhau.</w:t>
            </w:r>
          </w:p>
          <w:p w:rsidR="006E1BC4" w:rsidRDefault="00143616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một số HS nêu cách thưc hiện một vài bài.</w:t>
            </w:r>
          </w:p>
          <w:p w:rsidR="00384680" w:rsidRDefault="007F1CC6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nhận xét, tuyên dương.</w:t>
            </w:r>
          </w:p>
          <w:p w:rsidR="007F1CC6" w:rsidRDefault="007F1CC6" w:rsidP="007F1CC6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F1CC6" w:rsidRDefault="007F1CC6" w:rsidP="007F1CC6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*Mục tiêu: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Cộng, trừ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(không nhớ) trong phạm vi 100.</w:t>
            </w:r>
          </w:p>
          <w:p w:rsidR="007F1CC6" w:rsidRDefault="007F1CC6" w:rsidP="007F1CC6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 Phương pháp: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Vấn đáp</w:t>
            </w:r>
            <w:r w:rsidR="0084644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 thực hành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7F1CC6" w:rsidRDefault="007F1CC6" w:rsidP="007F1CC6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 Cách tiến hành:</w:t>
            </w:r>
          </w:p>
          <w:p w:rsidR="007F1CC6" w:rsidRDefault="007F1CC6" w:rsidP="007F1CC6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1 HS đọc đề bài.</w:t>
            </w:r>
          </w:p>
          <w:p w:rsidR="007F1CC6" w:rsidRDefault="007F1CC6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84644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Tính là tính theo hàng dọc hay hàng ngang?</w:t>
            </w:r>
          </w:p>
          <w:p w:rsidR="0084644C" w:rsidRDefault="0084644C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Gv lưu ý: Khi đặt tính theo hàng dọc chúng ta chú ý đặt thẳng hàng. </w:t>
            </w:r>
          </w:p>
          <w:p w:rsidR="007F1CC6" w:rsidRDefault="0084644C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Yêu cầu cả lớp làm bài vào vở, 1 HS làm bài vào bảng phụ.</w:t>
            </w:r>
          </w:p>
          <w:p w:rsidR="0084644C" w:rsidRDefault="0084644C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Yêu cầu HS chéo vở cho  bạn cùng bạn để nhận xét, trao đổi kết quả với nhau.  GV chấm vở một số HS đã làm xong.</w:t>
            </w:r>
          </w:p>
          <w:p w:rsidR="0084644C" w:rsidRDefault="0084644C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HS làm bảng phụ lên bảng trình bày kết quả và nêu cách thực hiên.</w:t>
            </w:r>
          </w:p>
          <w:p w:rsidR="007F1CC6" w:rsidRDefault="0084644C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nhận xét, tuyên dương.</w:t>
            </w:r>
          </w:p>
          <w:p w:rsidR="0084644C" w:rsidRDefault="0084644C" w:rsidP="0084644C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 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4644C" w:rsidRDefault="0084644C" w:rsidP="0084644C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*Mục tiêu: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F716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Bước đầu làm quen với bài toán có lời văn và giải toán có lời văn: viết phép tính, nói câu trả lời.</w:t>
            </w:r>
          </w:p>
          <w:p w:rsidR="0084644C" w:rsidRDefault="0084644C" w:rsidP="0084644C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 Phương pháp: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Trực quan, vấn đáp, thảo luận</w:t>
            </w:r>
            <w:r w:rsidR="00F7162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 thực hành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84644C" w:rsidRDefault="0084644C" w:rsidP="0084644C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 Cách tiến hành:</w:t>
            </w:r>
          </w:p>
          <w:p w:rsidR="001A42C1" w:rsidRDefault="001A42C1" w:rsidP="0084644C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Bài mẫu</w:t>
            </w:r>
          </w:p>
          <w:p w:rsidR="007F1CC6" w:rsidRDefault="00F71627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2 HS đọc bài toán mẫu.</w:t>
            </w:r>
          </w:p>
          <w:p w:rsidR="007F0D14" w:rsidRDefault="007F0D14" w:rsidP="007F0D14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viết sơ đồ tách - gộp lên bảng và hướng dẫn HS:</w:t>
            </w:r>
          </w:p>
          <w:p w:rsidR="00B94722" w:rsidRDefault="00B94722" w:rsidP="00B94722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Có mấy bạn có ngựa đang chơi?</w:t>
            </w:r>
          </w:p>
          <w:p w:rsidR="00C52CA1" w:rsidRDefault="00F71627" w:rsidP="007F0D14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Có thêm mấy bạn cá ngựa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?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ab/>
            </w:r>
          </w:p>
          <w:p w:rsidR="007F0D14" w:rsidRDefault="007F0D14" w:rsidP="007F0D14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Vậy có tất cả bao nhiêu bạn cá ngựa?</w:t>
            </w:r>
          </w:p>
          <w:p w:rsidR="001A42C1" w:rsidRDefault="001A42C1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Mời 1 HS lên bảng 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hoàn thành sơ đồ và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thực hiện phép tính.</w:t>
            </w:r>
          </w:p>
          <w:p w:rsidR="001A42C1" w:rsidRDefault="001A42C1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3 HS nhắc lại.</w:t>
            </w:r>
          </w:p>
          <w:p w:rsidR="001A42C1" w:rsidRPr="001A42C1" w:rsidRDefault="001A42C1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42C1">
              <w:rPr>
                <w:rFonts w:ascii="Times New Roman" w:hAnsi="Times New Roman"/>
                <w:color w:val="000000"/>
                <w:sz w:val="28"/>
                <w:szCs w:val="28"/>
              </w:rPr>
              <w:t>. Bài toán</w:t>
            </w:r>
          </w:p>
          <w:p w:rsidR="001A42C1" w:rsidRDefault="007F0D14" w:rsidP="001A42C1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1</w:t>
            </w:r>
            <w:r w:rsidR="001A42C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HS đọc bài toán.</w:t>
            </w:r>
          </w:p>
          <w:p w:rsidR="00026934" w:rsidRDefault="00026934" w:rsidP="001A42C1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viết sơ đồ tách - gộp lên bảng và cho HS thảo luận nhóm 4 theo gợi ý:</w:t>
            </w:r>
          </w:p>
          <w:p w:rsidR="001A42C1" w:rsidRDefault="001A42C1" w:rsidP="001A42C1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Mai có bao nhiêu con sao biển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?</w:t>
            </w:r>
          </w:p>
          <w:p w:rsidR="00035EDF" w:rsidRDefault="001A42C1" w:rsidP="00035EDF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Mai cho bạn mấy con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?</w:t>
            </w:r>
          </w:p>
          <w:p w:rsidR="001A42C1" w:rsidRDefault="00035EDF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 Vậy Mai còn lại bao nhiêu con sao biển ?</w:t>
            </w:r>
          </w:p>
          <w:p w:rsidR="00B94722" w:rsidRDefault="00B94722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đại diện 1 nhóm lên bảng trình bày kết quả.</w:t>
            </w:r>
          </w:p>
          <w:p w:rsidR="00B94722" w:rsidRDefault="00B94722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Các nhóm khác nhận xét và nêu kết quả của nhóm mình.</w:t>
            </w:r>
          </w:p>
          <w:p w:rsidR="001A42C1" w:rsidRDefault="00B94722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nhận xét.</w:t>
            </w:r>
          </w:p>
          <w:p w:rsidR="00B94722" w:rsidRDefault="00B94722" w:rsidP="00B94722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94722" w:rsidRDefault="00B94722" w:rsidP="00B94722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*Mục tiêu: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- Đọc giờ đúng trên đồng hồ. Giải quyết vấn đề có liên quan đến thời gian.</w:t>
            </w:r>
          </w:p>
          <w:p w:rsidR="00B94722" w:rsidRDefault="00B94722" w:rsidP="00B94722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Giải quyết vấn đề thực tiễn đơn giản liên quan đến đo độ dài: dùng số đo gang tay theo xăng-ti-mét, tìm s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ố đo độ dài của một vật cụ thể.</w:t>
            </w:r>
          </w:p>
          <w:p w:rsidR="00B94722" w:rsidRDefault="00B94722" w:rsidP="00B94722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 Phương pháp: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Trực quan, vấn đáp, thảo luận.</w:t>
            </w:r>
          </w:p>
          <w:p w:rsidR="00B94722" w:rsidRDefault="00B94722" w:rsidP="00B94722">
            <w:pPr>
              <w:tabs>
                <w:tab w:val="left" w:pos="1980"/>
                <w:tab w:val="left" w:pos="2244"/>
              </w:tabs>
              <w:ind w:right="-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 Cách tiến hành:</w:t>
            </w:r>
          </w:p>
          <w:p w:rsidR="001672B4" w:rsidRDefault="0002693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1 HS đọc tên bài.</w:t>
            </w:r>
          </w:p>
          <w:p w:rsidR="001672B4" w:rsidRDefault="001672B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-</w:t>
            </w:r>
            <w:r w:rsidR="000269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GV dẫn dắt câu chuyện: Chủ nhật tuần trước, bố mẹ đưa em về quê chơi. Để biết được chuyến đi này thú vị như thế nào chúng ta sẽ cũng tìm hiểu ở bài tập này nhé.</w:t>
            </w:r>
          </w:p>
          <w:p w:rsidR="001A42C1" w:rsidRDefault="001672B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a. </w:t>
            </w:r>
            <w:r w:rsidR="0002693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– Yêu cầu HS quan sát đồng hồ và trả lời câu hỏi:</w:t>
            </w:r>
          </w:p>
          <w:p w:rsidR="00026934" w:rsidRDefault="0002693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Em đi từ nhà lúc mấy giờ?</w:t>
            </w:r>
          </w:p>
          <w:p w:rsidR="00026934" w:rsidRDefault="0002693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Em về tới quê lúc mấy giờ?</w:t>
            </w:r>
          </w:p>
          <w:p w:rsidR="001A42C1" w:rsidRDefault="0002693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nhận xét, tuyên dương.</w:t>
            </w:r>
          </w:p>
          <w:p w:rsidR="001672B4" w:rsidRDefault="0002693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b. </w:t>
            </w:r>
          </w:p>
          <w:p w:rsidR="00026934" w:rsidRDefault="001672B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Về tới quê! Em thấy ở quê có những gì?</w:t>
            </w:r>
          </w:p>
          <w:p w:rsidR="001672B4" w:rsidRDefault="001672B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Yêu cầu HS quan sát đàn chó ở trang 146 và hỏi:</w:t>
            </w:r>
          </w:p>
          <w:p w:rsidR="001672B4" w:rsidRDefault="001672B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Có mấy con chó đang chơi?</w:t>
            </w:r>
          </w:p>
          <w:p w:rsidR="001672B4" w:rsidRDefault="001672B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Thêm mấy con chó chạy tới?</w:t>
            </w:r>
          </w:p>
          <w:p w:rsidR="001672B4" w:rsidRDefault="001672B4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Có tất cả bao nhiêu con chó?</w:t>
            </w:r>
          </w:p>
          <w:p w:rsidR="001A42C1" w:rsidRDefault="00B31F4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1 HS nhắc lại nội dung bài tập b.</w:t>
            </w:r>
          </w:p>
          <w:p w:rsidR="001A42C1" w:rsidRDefault="00B31F4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c. </w:t>
            </w:r>
          </w:p>
          <w:p w:rsidR="00B31F4B" w:rsidRDefault="00B31F4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Yêu HS quan sát đàn chó trang 146 và trang 147, hỏi:</w:t>
            </w:r>
          </w:p>
          <w:p w:rsidR="00B31F4B" w:rsidRDefault="00B31F4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Lúc đầu (trang 146) có mấy con chó?</w:t>
            </w:r>
          </w:p>
          <w:p w:rsidR="00B31F4B" w:rsidRDefault="00B31F4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Sau đó ( trang 147) có mấy con chạy đi?</w:t>
            </w:r>
          </w:p>
          <w:p w:rsidR="00B31F4B" w:rsidRDefault="00B31F4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Vậy còn lại mấy con chó?</w:t>
            </w:r>
          </w:p>
          <w:p w:rsidR="00B31F4B" w:rsidRDefault="00B31F4B" w:rsidP="00B31F4B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Mời 1 HS nhắc lại nội dung bài tập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1A42C1" w:rsidRDefault="00B31F4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d. </w:t>
            </w:r>
          </w:p>
          <w:p w:rsidR="00B31F4B" w:rsidRDefault="00B31F4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1 HS đọc bài toán.</w:t>
            </w:r>
          </w:p>
          <w:p w:rsidR="001A42C1" w:rsidRDefault="00B31F4B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Mời một số HS nêu cách </w:t>
            </w:r>
            <w:r w:rsidR="00CB3A3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xác định số đo của quả mướp bằng xăng-ti-mét.</w:t>
            </w:r>
          </w:p>
          <w:p w:rsidR="001A42C1" w:rsidRDefault="001A42C1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Mời 3 HS nêu kết quả và cách thực hiện.</w:t>
            </w:r>
          </w:p>
          <w:p w:rsidR="00CB3A35" w:rsidRDefault="00CB3A35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nhận xét, tuyên dương.</w:t>
            </w:r>
          </w:p>
          <w:p w:rsidR="00CB3A35" w:rsidRDefault="00CB3A35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* Mở rộng: </w:t>
            </w:r>
          </w:p>
          <w:p w:rsidR="00CB3A35" w:rsidRDefault="00CB3A35" w:rsidP="0028067A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Quê em ở đâu?</w:t>
            </w:r>
          </w:p>
          <w:p w:rsidR="00CB3A35" w:rsidRDefault="00CB3A35" w:rsidP="00CB3A35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Em có cảm xúc gì khi về quê?</w:t>
            </w:r>
          </w:p>
          <w:p w:rsidR="00CB3A35" w:rsidRDefault="00CB3A35" w:rsidP="00CB3A35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CB3A35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Dặn dò HS: Khi về quê, chúng ta nên tìm hiểu về cây cối, con vật, mọi thứ xung quanh để biết kích cỡ, màu sắc, hình dạng, số lượng,…của chúng.</w:t>
            </w:r>
          </w:p>
          <w:p w:rsidR="003417DD" w:rsidRPr="00023E15" w:rsidRDefault="003417DD" w:rsidP="003417DD">
            <w:pPr>
              <w:tabs>
                <w:tab w:val="left" w:pos="2552"/>
                <w:tab w:val="left" w:pos="288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Hoạt động 3</w:t>
            </w:r>
            <w:r w:rsidRPr="00023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 động nối tiếp</w:t>
            </w:r>
            <w:r w:rsidRPr="00023E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3A35" w:rsidRDefault="003417DD" w:rsidP="00CB3A35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GV nhận xét tiết học.</w:t>
            </w:r>
          </w:p>
          <w:p w:rsidR="003417DD" w:rsidRDefault="003417DD" w:rsidP="00CB3A35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Nhắc HS về nhà đo một số đồ vật bằng thước thẳng có vạch xăng-ti-mét.</w:t>
            </w:r>
          </w:p>
          <w:p w:rsidR="003417DD" w:rsidRPr="00023E15" w:rsidRDefault="003417DD" w:rsidP="00CB3A35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Nhắc HS chuẩn bị cho tiết học sau.</w:t>
            </w:r>
          </w:p>
        </w:tc>
        <w:tc>
          <w:tcPr>
            <w:tcW w:w="4820" w:type="dxa"/>
          </w:tcPr>
          <w:p w:rsidR="00E22DD5" w:rsidRPr="00D40570" w:rsidRDefault="00E22DD5" w:rsidP="00E22DD5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bCs/>
                <w:iCs/>
                <w:color w:val="000000"/>
                <w:sz w:val="28"/>
                <w:szCs w:val="28"/>
              </w:rPr>
            </w:pPr>
          </w:p>
          <w:p w:rsidR="00023E15" w:rsidRDefault="00023E15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Hát.</w:t>
            </w:r>
          </w:p>
          <w:p w:rsidR="00023E15" w:rsidRDefault="00023E15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3E15" w:rsidRDefault="00023E15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3E15" w:rsidRDefault="00023E15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quan sát và trả lời:</w:t>
            </w: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+ Có 4 loại gạch. </w:t>
            </w: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Có 10 hàng gạch.</w:t>
            </w: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Mỗi hàng có 10 viên gạch.</w:t>
            </w:r>
          </w:p>
          <w:p w:rsidR="00BD7C60" w:rsidRDefault="00BD7C6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thảo luận.</w:t>
            </w: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BD7C6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Có thể đếm theo 4 cách: thêm 1, thêm 2, thêm 5, thêm 10.</w:t>
            </w:r>
          </w:p>
          <w:p w:rsidR="00BD7C60" w:rsidRDefault="00BD7C6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nêu: Có tất cả 100 viên gạch: Màu đỏ có 35 viên, màu xanh da trời có 24 viên, màu vàng có 15 viên, màu xanh lá cây có 26 viên.</w:t>
            </w:r>
          </w:p>
          <w:p w:rsidR="00562609" w:rsidRDefault="00BD7C6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Nhận xét.</w:t>
            </w:r>
          </w:p>
          <w:p w:rsidR="00BD7C60" w:rsidRDefault="00B63D0E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hiện.</w:t>
            </w: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B63D0E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Lắng nghe.</w:t>
            </w: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562609" w:rsidRDefault="00562609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đọc.</w:t>
            </w: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hiện.</w:t>
            </w:r>
          </w:p>
          <w:p w:rsidR="00F81816" w:rsidRDefault="0038468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hiện.</w:t>
            </w:r>
          </w:p>
          <w:p w:rsidR="00F81816" w:rsidRDefault="00F81816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38468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Lắng nghe.</w:t>
            </w:r>
          </w:p>
          <w:p w:rsidR="00384680" w:rsidRDefault="0038468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Đó là số viên gạch mỗi loại ở câu a.</w:t>
            </w:r>
          </w:p>
          <w:p w:rsidR="00384680" w:rsidRDefault="0038468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384680" w:rsidRDefault="0038468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Đỏ, xanh lá cây, xanh da trời, vàng.</w:t>
            </w:r>
          </w:p>
          <w:p w:rsidR="00384680" w:rsidRDefault="0038468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384680" w:rsidRDefault="0038468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384680" w:rsidRDefault="00384680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HS đọc: </w:t>
            </w:r>
            <w:r w:rsidR="006E1BC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35 gồm 3 chục và 5 đơn vị.</w:t>
            </w:r>
          </w:p>
          <w:p w:rsidR="006E1BC4" w:rsidRDefault="006E1BC4" w:rsidP="00023E15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Gộp 3 chục và 5 đơn vị được 35.</w:t>
            </w:r>
          </w:p>
          <w:p w:rsidR="006E1BC4" w:rsidRDefault="006E1BC4" w:rsidP="006E1BC4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Quan sát.</w:t>
            </w:r>
          </w:p>
          <w:p w:rsidR="006E1BC4" w:rsidRDefault="006E1BC4" w:rsidP="006E1BC4">
            <w:pPr>
              <w:tabs>
                <w:tab w:val="num" w:pos="1080"/>
                <w:tab w:val="left" w:pos="2552"/>
              </w:tabs>
              <w:ind w:left="7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81816" w:rsidRDefault="006E1BC4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làm bài và đọc: 24 gồm 2 chục và 4 đơn vị. Gộp 2 chục và 4 đơn vị được 24.</w:t>
            </w: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Là số viên gạch xanh da trời.</w:t>
            </w: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- HS đọc: Có tất cả 24 viên gạch xanh da trời, gồm 2 chục viên và 4 viên. Gộp 2 chục viên và 4 viên, có tất cả 24 viên.</w:t>
            </w: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Lắng nghe.</w:t>
            </w: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- 1 HS đọc.</w:t>
            </w:r>
          </w:p>
          <w:p w:rsidR="00DC640B" w:rsidRDefault="00143616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Tính theo hàng ngang.</w:t>
            </w: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143616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hiện.</w:t>
            </w:r>
          </w:p>
          <w:p w:rsidR="00143616" w:rsidRDefault="00143616" w:rsidP="00143616">
            <w:pPr>
              <w:tabs>
                <w:tab w:val="num" w:pos="1080"/>
                <w:tab w:val="left" w:pos="2552"/>
              </w:tabs>
              <w:ind w:left="1080" w:hanging="108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</w:t>
            </w: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7F1CC6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nêu.</w:t>
            </w: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7F1CC6" w:rsidRDefault="007F1CC6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7F1CC6" w:rsidRDefault="007F1CC6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7F1CC6" w:rsidRDefault="007F1CC6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7F1CC6" w:rsidRDefault="007F1CC6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đọc.</w:t>
            </w:r>
          </w:p>
          <w:p w:rsidR="00DC640B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Tính theo hàng dọc.</w:t>
            </w: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C640B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Lắng nghe.</w:t>
            </w:r>
          </w:p>
          <w:p w:rsidR="00DC640B" w:rsidRDefault="00DC640B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HS làm bài. </w:t>
            </w: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hiện.</w:t>
            </w: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hiện.</w:t>
            </w: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Lắng  nghe.</w:t>
            </w: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84644C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35EDF" w:rsidRDefault="00035EDF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4644C" w:rsidRDefault="00F71627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đọc.</w:t>
            </w:r>
          </w:p>
          <w:p w:rsidR="007F0D14" w:rsidRDefault="007F0D14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7F0D14" w:rsidRDefault="007F0D14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7F0D14" w:rsidRDefault="007F0D14" w:rsidP="007F0D1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Có 7 bạn có ngựa đang chơi</w:t>
            </w:r>
          </w:p>
          <w:p w:rsidR="007F0D14" w:rsidRDefault="00F71627" w:rsidP="007F0D1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Có thêm 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bạn cá ngựa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1A42C1" w:rsidRDefault="007F0D14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Có tất cả 9 bạn cá ngựa.</w:t>
            </w:r>
          </w:p>
          <w:p w:rsidR="007F0D14" w:rsidRDefault="001A42C1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HS làm bài và đọc to sơ đồ vừa hoàn thiện.</w:t>
            </w:r>
          </w:p>
          <w:p w:rsidR="001A42C1" w:rsidRDefault="001A42C1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hiện.</w:t>
            </w:r>
          </w:p>
          <w:p w:rsidR="001A42C1" w:rsidRDefault="001A42C1" w:rsidP="006E1BC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A42C1" w:rsidRDefault="001A42C1" w:rsidP="001A42C1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đọc.</w:t>
            </w:r>
          </w:p>
          <w:p w:rsidR="00026934" w:rsidRDefault="00026934" w:rsidP="00026934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quan sát, thảo luận nhóm:</w:t>
            </w:r>
          </w:p>
          <w:p w:rsidR="00026934" w:rsidRDefault="00026934" w:rsidP="001A42C1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A42C1" w:rsidRDefault="001A42C1" w:rsidP="001A42C1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Mai có 14con sao biển.</w:t>
            </w:r>
          </w:p>
          <w:p w:rsidR="001A42C1" w:rsidRDefault="001A42C1" w:rsidP="001A42C1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 w:rsidR="007F0D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Mai cho bạn 4 con.</w:t>
            </w:r>
          </w:p>
          <w:p w:rsidR="001A42C1" w:rsidRDefault="00B94722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Mai còn lại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con sao biển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B94722" w:rsidRDefault="00B94722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94722" w:rsidRDefault="00B94722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Thưc hiện.</w:t>
            </w:r>
          </w:p>
          <w:p w:rsidR="00B94722" w:rsidRDefault="00B94722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94722" w:rsidRDefault="00B94722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Nhận xét.</w:t>
            </w: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đọc: Quê em</w:t>
            </w:r>
          </w:p>
          <w:p w:rsidR="0002693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- Lắng nghe.</w:t>
            </w: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</w:t>
            </w: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Em đi từ nhà lúc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giờ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Em về tới quê lúc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giờ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02693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2693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Có cây dừa, đàn chó,cây xoài, dàn mướp, hoa,…</w:t>
            </w: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+ Có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con chó đang chơi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+ Thêm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con chó chạy tới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+ Có tất cả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con chó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1672B4" w:rsidRDefault="00B31F4B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</w:t>
            </w: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1672B4" w:rsidRDefault="001672B4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31F4B" w:rsidRDefault="00B31F4B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31F4B" w:rsidRDefault="00B31F4B" w:rsidP="00B31F4B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+ Lúc đầu có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con chó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B31F4B" w:rsidRDefault="00B31F4B" w:rsidP="00B31F4B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+ Sau đó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có 3 con chạy đi.</w:t>
            </w:r>
          </w:p>
          <w:p w:rsidR="00B31F4B" w:rsidRDefault="00B31F4B" w:rsidP="00B31F4B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31F4B" w:rsidRDefault="00B31F4B" w:rsidP="00B31F4B">
            <w:pPr>
              <w:tabs>
                <w:tab w:val="left" w:pos="2552"/>
                <w:tab w:val="num" w:pos="2848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Vậy còn lại 3 con chó.</w:t>
            </w:r>
          </w:p>
          <w:p w:rsidR="00B31F4B" w:rsidRDefault="00B31F4B" w:rsidP="00B31F4B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Thực hiện</w:t>
            </w:r>
          </w:p>
          <w:p w:rsidR="00B31F4B" w:rsidRDefault="00B31F4B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31F4B" w:rsidRDefault="00B31F4B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đọc.</w:t>
            </w:r>
          </w:p>
          <w:p w:rsidR="00B31F4B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Đánh dấu ở mép bàn rồi đo 3 gang tay liên tiếp rồi lại đánh dấu vào. Dùng thước thẳng có vạch xăng-ti-mét đo theo mép bàn đã làm dấu.</w:t>
            </w: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+ Đo gang tay của em dài bao nhiêu xăng-ti-mét, rồi cộng số đo đó 3 lần…</w:t>
            </w:r>
          </w:p>
          <w:p w:rsidR="00B31F4B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HS nêu.</w:t>
            </w:r>
          </w:p>
          <w:p w:rsidR="00B31F4B" w:rsidRDefault="00B31F4B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31F4B" w:rsidRDefault="00B31F4B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31F4B" w:rsidRDefault="00B31F4B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- 3 HS trả lời</w:t>
            </w: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Em thấy về quê rất vui; Em rất yêu quê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hương; Em được đi thăm ông bà…</w:t>
            </w:r>
          </w:p>
          <w:p w:rsidR="00B31F4B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Lắng nghe.</w:t>
            </w: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3417DD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 Lắng nghe</w:t>
            </w: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B3A35" w:rsidRDefault="00CB3A35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31F4B" w:rsidRPr="00D40570" w:rsidRDefault="00B31F4B" w:rsidP="00B94722">
            <w:pPr>
              <w:tabs>
                <w:tab w:val="num" w:pos="1080"/>
                <w:tab w:val="left" w:pos="2552"/>
              </w:tabs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8067A" w:rsidRPr="00D40570" w:rsidRDefault="00E22DD5" w:rsidP="0028067A">
      <w:pPr>
        <w:pStyle w:val="Title"/>
        <w:ind w:left="360"/>
        <w:jc w:val="left"/>
        <w:rPr>
          <w:rFonts w:ascii="Times New Roman" w:hAnsi="Times New Roman"/>
          <w:color w:val="000000"/>
          <w:sz w:val="28"/>
          <w:szCs w:val="28"/>
        </w:rPr>
      </w:pPr>
      <w:r w:rsidRPr="00D40570">
        <w:rPr>
          <w:rFonts w:ascii="Times New Roman" w:hAnsi="Times New Roman"/>
          <w:color w:val="000000"/>
          <w:sz w:val="28"/>
          <w:szCs w:val="28"/>
        </w:rPr>
        <w:lastRenderedPageBreak/>
        <w:t>Nhận xét – rút kinh nghiệm</w:t>
      </w:r>
      <w:r w:rsidR="0028067A" w:rsidRPr="00D40570">
        <w:rPr>
          <w:rFonts w:ascii="Times New Roman" w:hAnsi="Times New Roman"/>
          <w:color w:val="000000"/>
          <w:sz w:val="28"/>
          <w:szCs w:val="28"/>
        </w:rPr>
        <w:t>: ……………………………………………………………………………………………</w:t>
      </w:r>
      <w:r w:rsidRPr="00D4057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</w:t>
      </w:r>
      <w:r w:rsidR="0028067A" w:rsidRPr="00D40570">
        <w:rPr>
          <w:rFonts w:ascii="Times New Roman" w:hAnsi="Times New Roman"/>
          <w:color w:val="000000"/>
          <w:sz w:val="28"/>
          <w:szCs w:val="28"/>
        </w:rPr>
        <w:t>………………………………………………..</w:t>
      </w:r>
    </w:p>
    <w:p w:rsidR="00AA5853" w:rsidRDefault="00AA5853" w:rsidP="00885794">
      <w:pPr>
        <w:tabs>
          <w:tab w:val="left" w:pos="5954"/>
        </w:tabs>
        <w:spacing w:line="276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AA5853" w:rsidRDefault="00AA5853" w:rsidP="00885794">
      <w:pPr>
        <w:tabs>
          <w:tab w:val="left" w:pos="5954"/>
        </w:tabs>
        <w:spacing w:line="276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885794" w:rsidRDefault="00885794" w:rsidP="00885794">
      <w:pPr>
        <w:spacing w:line="276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A5853" w:rsidRPr="00D40570" w:rsidRDefault="00AA5853" w:rsidP="00AA5853">
      <w:pPr>
        <w:tabs>
          <w:tab w:val="left" w:pos="3645"/>
        </w:tabs>
        <w:spacing w:line="276" w:lineRule="auto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ab/>
      </w:r>
    </w:p>
    <w:sectPr w:rsidR="00AA5853" w:rsidRPr="00D40570" w:rsidSect="0004261B"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9.75pt;height:9.75pt" o:bullet="t">
        <v:imagedata r:id="rId1" o:title="BD21298_"/>
      </v:shape>
    </w:pict>
  </w:numPicBullet>
  <w:numPicBullet w:numPicBulletId="1">
    <w:pict>
      <v:shape id="_x0000_i1107" type="#_x0000_t75" style="width:9pt;height:9pt" o:bullet="t">
        <v:imagedata r:id="rId2" o:title="BD21344_"/>
      </v:shape>
    </w:pict>
  </w:numPicBullet>
  <w:abstractNum w:abstractNumId="0">
    <w:nsid w:val="19B8671B"/>
    <w:multiLevelType w:val="hybridMultilevel"/>
    <w:tmpl w:val="5D621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432C"/>
    <w:multiLevelType w:val="hybridMultilevel"/>
    <w:tmpl w:val="81064B36"/>
    <w:lvl w:ilvl="0" w:tplc="6F0693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53AF14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EE29C2"/>
    <w:multiLevelType w:val="hybridMultilevel"/>
    <w:tmpl w:val="C81A373E"/>
    <w:lvl w:ilvl="0" w:tplc="9BD25B1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1" w:tplc="98AEC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83BFD"/>
    <w:multiLevelType w:val="hybridMultilevel"/>
    <w:tmpl w:val="4B7EA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20414"/>
    <w:multiLevelType w:val="hybridMultilevel"/>
    <w:tmpl w:val="6B6CAB0C"/>
    <w:lvl w:ilvl="0" w:tplc="9EF0FD20">
      <w:start w:val="1"/>
      <w:numFmt w:val="bullet"/>
      <w:lvlText w:val=""/>
      <w:lvlJc w:val="left"/>
      <w:pPr>
        <w:tabs>
          <w:tab w:val="num" w:pos="1944"/>
        </w:tabs>
        <w:ind w:left="1368" w:firstLine="216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201A7"/>
    <w:multiLevelType w:val="singleLevel"/>
    <w:tmpl w:val="E93057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Avo" w:hAnsi="VNI-Avo" w:hint="default"/>
        <w:sz w:val="20"/>
        <w:szCs w:val="20"/>
      </w:rPr>
    </w:lvl>
  </w:abstractNum>
  <w:abstractNum w:abstractNumId="6">
    <w:nsid w:val="58836877"/>
    <w:multiLevelType w:val="hybridMultilevel"/>
    <w:tmpl w:val="8932C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97BC0"/>
    <w:multiLevelType w:val="hybridMultilevel"/>
    <w:tmpl w:val="345649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E33F2"/>
    <w:multiLevelType w:val="hybridMultilevel"/>
    <w:tmpl w:val="C2D84BEE"/>
    <w:lvl w:ilvl="0" w:tplc="41748C2C">
      <w:start w:val="1"/>
      <w:numFmt w:val="bullet"/>
      <w:lvlText w:val=""/>
      <w:lvlPicBulletId w:val="0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8"/>
        <w:szCs w:val="28"/>
      </w:rPr>
    </w:lvl>
    <w:lvl w:ilvl="1" w:tplc="A198EBB2">
      <w:start w:val="1"/>
      <w:numFmt w:val="decimal"/>
      <w:lvlText w:val="%2."/>
      <w:lvlJc w:val="left"/>
      <w:pPr>
        <w:tabs>
          <w:tab w:val="num" w:pos="1692"/>
        </w:tabs>
        <w:ind w:left="1692" w:hanging="360"/>
      </w:pPr>
      <w:rPr>
        <w:rFonts w:ascii="VNI-Times" w:hAnsi="VNI-Times" w:hint="default"/>
        <w:i/>
        <w:sz w:val="24"/>
        <w:u w:val="single"/>
      </w:rPr>
    </w:lvl>
    <w:lvl w:ilvl="2" w:tplc="04090011">
      <w:start w:val="1"/>
      <w:numFmt w:val="decimal"/>
      <w:lvlText w:val="%3)"/>
      <w:lvlJc w:val="left"/>
      <w:pPr>
        <w:tabs>
          <w:tab w:val="num" w:pos="2592"/>
        </w:tabs>
        <w:ind w:left="259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9">
    <w:nsid w:val="749D0B6A"/>
    <w:multiLevelType w:val="hybridMultilevel"/>
    <w:tmpl w:val="0DF8617E"/>
    <w:lvl w:ilvl="0" w:tplc="AD702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D5"/>
    <w:rsid w:val="00004F6C"/>
    <w:rsid w:val="00023E15"/>
    <w:rsid w:val="00026934"/>
    <w:rsid w:val="00035EDF"/>
    <w:rsid w:val="00041CEC"/>
    <w:rsid w:val="0004261B"/>
    <w:rsid w:val="00072160"/>
    <w:rsid w:val="000C1A64"/>
    <w:rsid w:val="000D1032"/>
    <w:rsid w:val="00143616"/>
    <w:rsid w:val="001672B4"/>
    <w:rsid w:val="001861B1"/>
    <w:rsid w:val="001A42C1"/>
    <w:rsid w:val="002252A1"/>
    <w:rsid w:val="00245498"/>
    <w:rsid w:val="00252189"/>
    <w:rsid w:val="0028067A"/>
    <w:rsid w:val="002E1BF2"/>
    <w:rsid w:val="002E7ECC"/>
    <w:rsid w:val="002F014F"/>
    <w:rsid w:val="00310B1C"/>
    <w:rsid w:val="003417DD"/>
    <w:rsid w:val="00351B94"/>
    <w:rsid w:val="0037790E"/>
    <w:rsid w:val="00384680"/>
    <w:rsid w:val="0043395E"/>
    <w:rsid w:val="00460EB4"/>
    <w:rsid w:val="00467198"/>
    <w:rsid w:val="0052760D"/>
    <w:rsid w:val="00562609"/>
    <w:rsid w:val="00577B46"/>
    <w:rsid w:val="005D13D7"/>
    <w:rsid w:val="005E70A6"/>
    <w:rsid w:val="0065345F"/>
    <w:rsid w:val="00685EBC"/>
    <w:rsid w:val="006C4169"/>
    <w:rsid w:val="006E1BC4"/>
    <w:rsid w:val="00735394"/>
    <w:rsid w:val="0074064B"/>
    <w:rsid w:val="00752AA1"/>
    <w:rsid w:val="00757D0C"/>
    <w:rsid w:val="007F0D14"/>
    <w:rsid w:val="007F1CC6"/>
    <w:rsid w:val="0084644C"/>
    <w:rsid w:val="00885794"/>
    <w:rsid w:val="00891C09"/>
    <w:rsid w:val="008A4869"/>
    <w:rsid w:val="008C0738"/>
    <w:rsid w:val="008D56E0"/>
    <w:rsid w:val="009306ED"/>
    <w:rsid w:val="009B3C2E"/>
    <w:rsid w:val="009E0831"/>
    <w:rsid w:val="00AA5853"/>
    <w:rsid w:val="00B31F4B"/>
    <w:rsid w:val="00B60EF6"/>
    <w:rsid w:val="00B63D0E"/>
    <w:rsid w:val="00B82535"/>
    <w:rsid w:val="00B94722"/>
    <w:rsid w:val="00BA544B"/>
    <w:rsid w:val="00BD7C60"/>
    <w:rsid w:val="00C52CA1"/>
    <w:rsid w:val="00CB3A35"/>
    <w:rsid w:val="00CE5040"/>
    <w:rsid w:val="00D40570"/>
    <w:rsid w:val="00DC640B"/>
    <w:rsid w:val="00E22DD5"/>
    <w:rsid w:val="00E70CCA"/>
    <w:rsid w:val="00E86484"/>
    <w:rsid w:val="00EA25E1"/>
    <w:rsid w:val="00F71627"/>
    <w:rsid w:val="00F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DD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2DD5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2DD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E22DD5"/>
    <w:pPr>
      <w:jc w:val="center"/>
    </w:pPr>
    <w:rPr>
      <w:rFonts w:ascii="VNI-Avo" w:hAnsi="VNI-Avo"/>
      <w:b w:val="0"/>
      <w:szCs w:val="20"/>
    </w:rPr>
  </w:style>
  <w:style w:type="character" w:customStyle="1" w:styleId="TitleChar">
    <w:name w:val="Title Char"/>
    <w:basedOn w:val="DefaultParagraphFont"/>
    <w:link w:val="Title"/>
    <w:rsid w:val="00E22DD5"/>
    <w:rPr>
      <w:rFonts w:ascii="VNI-Avo" w:eastAsia="Times New Roman" w:hAnsi="VNI-Avo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62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DD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2DD5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2DD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E22DD5"/>
    <w:pPr>
      <w:jc w:val="center"/>
    </w:pPr>
    <w:rPr>
      <w:rFonts w:ascii="VNI-Avo" w:hAnsi="VNI-Avo"/>
      <w:b w:val="0"/>
      <w:szCs w:val="20"/>
    </w:rPr>
  </w:style>
  <w:style w:type="character" w:customStyle="1" w:styleId="TitleChar">
    <w:name w:val="Title Char"/>
    <w:basedOn w:val="DefaultParagraphFont"/>
    <w:link w:val="Title"/>
    <w:rsid w:val="00E22DD5"/>
    <w:rPr>
      <w:rFonts w:ascii="VNI-Avo" w:eastAsia="Times New Roman" w:hAnsi="VNI-Avo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6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dcterms:created xsi:type="dcterms:W3CDTF">2020-05-16T03:09:00Z</dcterms:created>
  <dcterms:modified xsi:type="dcterms:W3CDTF">2020-08-13T07:12:00Z</dcterms:modified>
</cp:coreProperties>
</file>